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DF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от 00.00.2023                                                             </w:t>
      </w:r>
      <w:r w:rsidR="00DF14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000</w:t>
      </w:r>
    </w:p>
    <w:p w:rsidR="00424D8E" w:rsidRPr="00424D8E" w:rsidRDefault="00424D8E" w:rsidP="00424D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D8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постановление администрации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Ханты-Мансийского района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 23.03.2017 № 66 «О Комиссии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по профилактике правонарушений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Ханты-Мансийского района»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DF14CF" w:rsidRDefault="00395DB0" w:rsidP="00DF14C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соответствии с 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от 23.06.</w:t>
      </w:r>
      <w:r w:rsidR="00424D8E" w:rsidRPr="00DF14C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2016 </w:t>
      </w:r>
      <w:r w:rsidR="00DF14CF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="00424D8E" w:rsidRPr="00DF14C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№ 182-ФЗ «Об основах системы профилактики правонарушений </w:t>
      </w:r>
      <w:r w:rsidR="00DF14CF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r w:rsidR="00424D8E" w:rsidRPr="00DF14CF">
        <w:rPr>
          <w:rFonts w:ascii="Times New Roman" w:hAnsi="Times New Roman" w:cs="Times New Roman"/>
          <w:sz w:val="28"/>
          <w:szCs w:val="28"/>
          <w:lang w:eastAsia="zh-CN" w:bidi="hi-IN"/>
        </w:rPr>
        <w:t>в Российской Федерации»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, постановлением Губернатора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от 8.05.</w:t>
      </w:r>
      <w:r w:rsidR="00424D8E" w:rsidRPr="00DF14CF">
        <w:rPr>
          <w:rFonts w:ascii="Times New Roman" w:hAnsi="Times New Roman" w:cs="Times New Roman"/>
          <w:sz w:val="28"/>
          <w:szCs w:val="28"/>
          <w:lang w:eastAsia="zh-CN" w:bidi="hi-IN"/>
        </w:rPr>
        <w:t>2007 № 77 «О Комиссии по профилактике правонарушений в Ханты-Мансийском автономном округе – Югре»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, в связи с организационно-штатными мероприятиями в администрации Ханты-Мансийского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руководствуясь 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Устав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ом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района:</w:t>
      </w:r>
    </w:p>
    <w:p w:rsidR="00424D8E" w:rsidRPr="00DF14CF" w:rsidRDefault="00424D8E" w:rsidP="00DF14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  <w:t>1. Внести в постановление администрации Ханты-Мансийского района от 23.03.2017 № 66 «О Комиссии по профилактике правонарушений Ханты-Мансийского района» следующие изменения:</w:t>
      </w:r>
    </w:p>
    <w:p w:rsidR="00424D8E" w:rsidRPr="00DF14CF" w:rsidRDefault="00424D8E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1.1. Пункт 5.2. приложения 1 к </w:t>
      </w:r>
      <w:r w:rsidR="007F5EA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настоящему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постановлению изложить </w:t>
      </w:r>
      <w:r w:rsidR="00DF14CF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следующей редакции: </w:t>
      </w:r>
    </w:p>
    <w:p w:rsidR="00DF14CF" w:rsidRDefault="00424D8E" w:rsidP="00DF14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  <w:t>«5.</w:t>
      </w:r>
      <w:r w:rsidR="002D45A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2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 Председатель руководит деятельностью Комиссии, не позднее чем за 10 рабочих дней до предполагаемой даты проведения очередного заседания утверждает повестку, председательствует на заседаниях.».</w:t>
      </w:r>
    </w:p>
    <w:p w:rsidR="00424D8E" w:rsidRPr="00DF14CF" w:rsidRDefault="00424D8E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1.2. Пункт 5.3. приложения 1 к </w:t>
      </w:r>
      <w:r w:rsidR="007F5EA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настоящему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постановлению изложить </w:t>
      </w:r>
      <w:r w:rsidR="00DF14CF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 следующей редакции:</w:t>
      </w:r>
    </w:p>
    <w:p w:rsidR="00557523" w:rsidRPr="00DF14CF" w:rsidRDefault="00557523" w:rsidP="00DF14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</w:p>
    <w:p w:rsidR="00557523" w:rsidRDefault="00557523" w:rsidP="00424D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lastRenderedPageBreak/>
        <w:t>«5.3. Секретарь комиссии:</w:t>
      </w:r>
    </w:p>
    <w:p w:rsidR="00DF14CF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оповещает членов Комиссии и других заинтересованных лиц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 проведении очередного заседания не позднее чем за 7 рабочих дней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до предполагаемой даты п</w:t>
      </w:r>
      <w:r w:rsidR="00DF14CF"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роведения очередного заседания;</w:t>
      </w:r>
    </w:p>
    <w:p w:rsidR="00DF14CF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подготавливает запросы, в которых определяет сроки предоставления справочно-информационных материалов к заседанию (не менее 3 рабочих дней, следующих после даты направления запроса), собирает и обобщает материалы и документы, касающиеся выполнения функций и задач Комиссии;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обеспечивает подготовку материалов на заседание Комиссии;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ведёт протокол заседания Комиссии;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контролирует исполнение принятых Комиссией решений;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размещает протокол заседания Комиссии на официальном сайте Ханты-Мансийского района в течение 3 рабочих дней, следующих после дня подписания протокола.».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1.3. </w:t>
      </w:r>
      <w:r w:rsidR="007F5EA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</w:t>
      </w:r>
      <w:r w:rsidR="00395DB0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риложение 2 </w:t>
      </w:r>
      <w:r w:rsidR="004000C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к настоящему постановлению </w:t>
      </w:r>
      <w:r w:rsidR="007F5EA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</w:t>
      </w: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зложить в следующей редакции: </w:t>
      </w:r>
    </w:p>
    <w:p w:rsidR="00DF14CF" w:rsidRPr="002A07E7" w:rsidRDefault="00DF14CF" w:rsidP="002A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24D8E" w:rsidRPr="002A07E7" w:rsidRDefault="00424D8E" w:rsidP="002A07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23.03.2017 № 66</w:t>
      </w:r>
    </w:p>
    <w:p w:rsidR="00424D8E" w:rsidRPr="002A07E7" w:rsidRDefault="00424D8E" w:rsidP="002A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24D8E" w:rsidRPr="002A07E7" w:rsidRDefault="00424D8E" w:rsidP="002A07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профилактике правонарушений Ханты-Мансийского района</w:t>
      </w:r>
    </w:p>
    <w:p w:rsidR="00424D8E" w:rsidRPr="002A07E7" w:rsidRDefault="00424D8E" w:rsidP="002A07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района, председатель Комиссии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России «Ханты-Мансийский», заместитель председателя Комиссии 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Заместитель главы Ханты-Мансийского района, курирующий управление специальных мероприятий и организации профилактики правонарушений администрации Ханты-Мансийского района, заместитель председателя комиссии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 правонарушений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Ханты-Мансийского района, заместитель председателя Комиссии</w:t>
      </w:r>
    </w:p>
    <w:p w:rsidR="00424D8E" w:rsidRDefault="00424D8E" w:rsidP="002A07E7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административной комиссии отдела по организации профилактики правонарушений управления специальных мероприятий </w:t>
      </w:r>
      <w:r w:rsidR="00DF14CF"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профилактики правонарушений администрации Ханты-Мансийского района (в счет дополнительной нагрузки введенной 0,5 ставки секретаря административной комиссии от муниципального образования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 район), секретарь Комиссии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Заместитель главы Ханты-Мансийского района по социальным вопросам 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экономической политики администрации Ханты-Мансийского района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Начальник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Заместитель начальника Управления – начальник отдела реализации социальных программ Управления социальной защиты населения </w:t>
      </w: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br/>
        <w:t>по г. Ханты-Мансийску и Ханты-Мансийскому району 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Начальник Ханты-Мансийского межмуниципального филиала Федерального казенного учреждения «Уголовно-исполнительная инспекция» Управления федеральной службы исполнения наказаний России по Ханты-Мансийскому автономному округу – Югре </w:t>
      </w: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br/>
        <w:t>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муниципального автономного учреждения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«Редакция газеты «Наш район»</w:t>
      </w:r>
    </w:p>
    <w:p w:rsidR="00424D8E" w:rsidRPr="002A07E7" w:rsidRDefault="00424D8E" w:rsidP="002A0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Ханты-Мансийской районной общественной организация ветеранов (пенсионеров) войны, труда, Вооруженных Сил </w:t>
      </w:r>
      <w:r w:rsid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правоохранительных органов (по согласованию)</w:t>
      </w:r>
    </w:p>
    <w:p w:rsidR="00424D8E" w:rsidRPr="002A07E7" w:rsidRDefault="00424D8E" w:rsidP="002A07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Ханты-Мансийского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 Ханты-М</w:t>
      </w:r>
      <w:r w:rsidR="002A07E7"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ансийскому автономному округу – Ю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гре» (по согласованию)».</w:t>
      </w:r>
    </w:p>
    <w:p w:rsidR="001E3500" w:rsidRDefault="00424D8E" w:rsidP="001D6E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Ханты-Мансийский», разместить на официальном сайте администрации Ханты-Мансийского района.</w:t>
      </w:r>
    </w:p>
    <w:p w:rsidR="00395DB0" w:rsidRPr="002A07E7" w:rsidRDefault="00395DB0" w:rsidP="001E35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1E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его официального опубликования (обнародования).</w:t>
      </w:r>
    </w:p>
    <w:p w:rsidR="002A07E7" w:rsidRPr="002A07E7" w:rsidRDefault="002A07E7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8F71AB" w:rsidRPr="002A07E7" w:rsidRDefault="00424D8E" w:rsidP="002A07E7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Глава Ханты-Мансийского района                                               К.Р. </w:t>
      </w:r>
      <w:proofErr w:type="spellStart"/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Минулин</w:t>
      </w:r>
      <w:proofErr w:type="spellEnd"/>
    </w:p>
    <w:sectPr w:rsidR="008F71AB" w:rsidRPr="002A07E7" w:rsidSect="00DF14C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1D6E1D"/>
    <w:rsid w:val="001E3500"/>
    <w:rsid w:val="002A07E7"/>
    <w:rsid w:val="002D45A6"/>
    <w:rsid w:val="003479F2"/>
    <w:rsid w:val="00395DB0"/>
    <w:rsid w:val="004000C6"/>
    <w:rsid w:val="00424D8E"/>
    <w:rsid w:val="00557523"/>
    <w:rsid w:val="007F5EAB"/>
    <w:rsid w:val="008F71AB"/>
    <w:rsid w:val="00C36337"/>
    <w:rsid w:val="00C836D0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DCA8-3512-4F0A-8A6E-66D5355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5096-2F61-435B-A05E-14519824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С.В.</dc:creator>
  <cp:keywords/>
  <dc:description/>
  <cp:lastModifiedBy>Сабуркин П.М.</cp:lastModifiedBy>
  <cp:revision>11</cp:revision>
  <cp:lastPrinted>2023-04-10T09:40:00Z</cp:lastPrinted>
  <dcterms:created xsi:type="dcterms:W3CDTF">2023-04-10T07:46:00Z</dcterms:created>
  <dcterms:modified xsi:type="dcterms:W3CDTF">2023-05-22T10:47:00Z</dcterms:modified>
</cp:coreProperties>
</file>